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EC" w:rsidRDefault="00642EEC" w:rsidP="00642EEC">
      <w:pPr>
        <w:spacing w:afterLines="150" w:after="468"/>
        <w:ind w:firstLineChars="396" w:firstLine="1749"/>
        <w:rPr>
          <w:rFonts w:asciiTheme="majorEastAsia" w:eastAsiaTheme="majorEastAsia" w:hAnsiTheme="majorEastAsia" w:hint="eastAsia"/>
          <w:b/>
          <w:color w:val="000000"/>
          <w:sz w:val="44"/>
          <w:szCs w:val="44"/>
        </w:rPr>
      </w:pPr>
      <w:r w:rsidRPr="0007129E">
        <w:rPr>
          <w:rFonts w:asciiTheme="majorEastAsia" w:eastAsiaTheme="majorEastAsia" w:hAnsiTheme="majorEastAsia" w:hint="eastAsia"/>
          <w:b/>
          <w:color w:val="000000"/>
          <w:sz w:val="44"/>
          <w:szCs w:val="44"/>
        </w:rPr>
        <w:t>【广东轻工职业技术学院】</w:t>
      </w:r>
    </w:p>
    <w:p w:rsidR="00642EEC" w:rsidRPr="00642EEC" w:rsidRDefault="00642EEC" w:rsidP="00642EEC">
      <w:pPr>
        <w:spacing w:afterLines="150" w:after="468"/>
        <w:ind w:leftChars="-400" w:left="-840" w:rightChars="-500" w:right="-1050"/>
        <w:rPr>
          <w:rFonts w:asciiTheme="majorEastAsia" w:eastAsiaTheme="majorEastAsia" w:hAnsiTheme="majorEastAsia" w:cs="Tahoma"/>
          <w:b/>
          <w:color w:val="333333"/>
          <w:sz w:val="44"/>
          <w:szCs w:val="44"/>
        </w:rPr>
      </w:pPr>
      <w:r w:rsidRPr="00642EEC">
        <w:rPr>
          <w:rFonts w:asciiTheme="majorEastAsia" w:eastAsiaTheme="majorEastAsia" w:hAnsiTheme="majorEastAsia" w:cs="Tahoma"/>
          <w:b/>
          <w:color w:val="333333"/>
          <w:sz w:val="44"/>
          <w:szCs w:val="44"/>
        </w:rPr>
        <w:t>我校被授予“广东省大学生创新创业教育示范学校”</w:t>
      </w:r>
    </w:p>
    <w:p w:rsidR="008D212C" w:rsidRDefault="00642EEC">
      <w:pPr>
        <w:rPr>
          <w:rFonts w:hint="eastAsia"/>
        </w:rPr>
      </w:pPr>
      <w:r>
        <w:rPr>
          <w:noProof/>
        </w:rPr>
        <w:drawing>
          <wp:inline distT="0" distB="0" distL="0" distR="0">
            <wp:extent cx="5274310" cy="29889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84838edd4.jpg"/>
                    <pic:cNvPicPr/>
                  </pic:nvPicPr>
                  <pic:blipFill>
                    <a:blip r:embed="rId5">
                      <a:extLst>
                        <a:ext uri="{28A0092B-C50C-407E-A947-70E740481C1C}">
                          <a14:useLocalDpi xmlns:a14="http://schemas.microsoft.com/office/drawing/2010/main" val="0"/>
                        </a:ext>
                      </a:extLst>
                    </a:blip>
                    <a:stretch>
                      <a:fillRect/>
                    </a:stretch>
                  </pic:blipFill>
                  <pic:spPr>
                    <a:xfrm>
                      <a:off x="0" y="0"/>
                      <a:ext cx="5274310" cy="2988945"/>
                    </a:xfrm>
                    <a:prstGeom prst="rect">
                      <a:avLst/>
                    </a:prstGeom>
                  </pic:spPr>
                </pic:pic>
              </a:graphicData>
            </a:graphic>
          </wp:inline>
        </w:drawing>
      </w:r>
    </w:p>
    <w:p w:rsidR="00642EEC" w:rsidRPr="00627D8B" w:rsidRDefault="00642EEC" w:rsidP="00642EEC">
      <w:pPr>
        <w:pStyle w:val="a4"/>
        <w:autoSpaceDE w:val="0"/>
        <w:spacing w:line="480" w:lineRule="auto"/>
        <w:ind w:firstLine="480"/>
        <w:jc w:val="both"/>
        <w:rPr>
          <w:rFonts w:asciiTheme="minorEastAsia" w:eastAsiaTheme="minorEastAsia" w:hAnsiTheme="minorEastAsia" w:cs="Tahoma"/>
          <w:color w:val="333333"/>
          <w:sz w:val="21"/>
          <w:szCs w:val="21"/>
        </w:rPr>
      </w:pPr>
      <w:r w:rsidRPr="00627D8B">
        <w:rPr>
          <w:rFonts w:asciiTheme="minorEastAsia" w:eastAsiaTheme="minorEastAsia" w:hAnsiTheme="minorEastAsia" w:cs="Tahoma" w:hint="eastAsia"/>
          <w:color w:val="333333"/>
          <w:bdr w:val="none" w:sz="0" w:space="0" w:color="auto" w:frame="1"/>
        </w:rPr>
        <w:t>1月16日，2018届全省普通高校毕业生就业创业工作网络视频会议在广东省教育厅召开，全省77所高校参加了此次会议。我校校长卢坤建、创业学院院长李桂锋参加了会议。</w:t>
      </w:r>
    </w:p>
    <w:p w:rsidR="00642EEC" w:rsidRPr="00627D8B" w:rsidRDefault="00642EEC" w:rsidP="00642EEC">
      <w:pPr>
        <w:pStyle w:val="a4"/>
        <w:autoSpaceDE w:val="0"/>
        <w:spacing w:line="480" w:lineRule="auto"/>
        <w:ind w:firstLine="480"/>
        <w:jc w:val="both"/>
        <w:rPr>
          <w:rFonts w:asciiTheme="minorEastAsia" w:eastAsiaTheme="minorEastAsia" w:hAnsiTheme="minorEastAsia" w:cs="Tahoma"/>
          <w:color w:val="333333"/>
          <w:sz w:val="21"/>
          <w:szCs w:val="21"/>
        </w:rPr>
      </w:pPr>
      <w:r w:rsidRPr="00627D8B">
        <w:rPr>
          <w:rFonts w:asciiTheme="minorEastAsia" w:eastAsiaTheme="minorEastAsia" w:hAnsiTheme="minorEastAsia" w:cs="Tahoma" w:hint="eastAsia"/>
          <w:color w:val="333333"/>
          <w:bdr w:val="none" w:sz="0" w:space="0" w:color="auto" w:frame="1"/>
        </w:rPr>
        <w:t>会上，卢坤建作为高职院校的唯一代表进行了“构建人才供需协同机制</w:t>
      </w:r>
      <w:r w:rsidRPr="00627D8B">
        <w:rPr>
          <w:rFonts w:asciiTheme="minorEastAsia" w:eastAsiaTheme="minorEastAsia" w:hAnsiTheme="minorEastAsia" w:cs="Tahoma" w:hint="eastAsia"/>
          <w:color w:val="333333"/>
          <w:bdr w:val="none" w:sz="0" w:space="0" w:color="auto" w:frame="1"/>
        </w:rPr>
        <w:t xml:space="preserve"> </w:t>
      </w:r>
      <w:r w:rsidRPr="00627D8B">
        <w:rPr>
          <w:rFonts w:asciiTheme="minorEastAsia" w:eastAsiaTheme="minorEastAsia" w:hAnsiTheme="minorEastAsia" w:cs="Tahoma" w:hint="eastAsia"/>
          <w:color w:val="333333"/>
          <w:bdr w:val="none" w:sz="0" w:space="0" w:color="auto" w:frame="1"/>
        </w:rPr>
        <w:t>促进毕业生高质量就业”的主题发言，向全省高校代表介绍了我校以“产教融合，精准育人，精准就业”为理念，以“服务学生”为核心，以“双满意度”为导向，建立就业、专业、招生“三位一体”联动机制的就业创业工作经验，获得省教育厅厅长景李虎的充分肯定。随后，景李虎为广东省第四批大学生创新创业教育示范学校授牌，我校荣获“广东省创新创业教育示范学校”荣誉称号。</w:t>
      </w:r>
    </w:p>
    <w:p w:rsidR="00642EEC" w:rsidRPr="00627D8B" w:rsidRDefault="00642EEC" w:rsidP="00642EEC">
      <w:pPr>
        <w:pStyle w:val="a4"/>
        <w:autoSpaceDE w:val="0"/>
        <w:spacing w:line="480" w:lineRule="auto"/>
        <w:ind w:firstLine="480"/>
        <w:jc w:val="both"/>
        <w:rPr>
          <w:rFonts w:asciiTheme="minorEastAsia" w:eastAsiaTheme="minorEastAsia" w:hAnsiTheme="minorEastAsia" w:cs="Tahoma"/>
          <w:color w:val="333333"/>
          <w:sz w:val="21"/>
          <w:szCs w:val="21"/>
        </w:rPr>
      </w:pPr>
      <w:r w:rsidRPr="00627D8B">
        <w:rPr>
          <w:rFonts w:asciiTheme="minorEastAsia" w:eastAsiaTheme="minorEastAsia" w:hAnsiTheme="minorEastAsia" w:cs="Tahoma" w:hint="eastAsia"/>
          <w:color w:val="333333"/>
          <w:bdr w:val="none" w:sz="0" w:space="0" w:color="auto" w:frame="1"/>
        </w:rPr>
        <w:t>据悉，本批共有约40所学校申报“广东省创新创业教育示范学校”，进入现场考察环节的有16所，最后仅遴选了10所学校。（创业学</w:t>
      </w:r>
      <w:bookmarkStart w:id="0" w:name="_GoBack"/>
      <w:bookmarkEnd w:id="0"/>
      <w:r w:rsidRPr="00627D8B">
        <w:rPr>
          <w:rFonts w:asciiTheme="minorEastAsia" w:eastAsiaTheme="minorEastAsia" w:hAnsiTheme="minorEastAsia" w:cs="Tahoma" w:hint="eastAsia"/>
          <w:color w:val="333333"/>
          <w:bdr w:val="none" w:sz="0" w:space="0" w:color="auto" w:frame="1"/>
        </w:rPr>
        <w:t>院）</w:t>
      </w:r>
    </w:p>
    <w:p w:rsidR="00642EEC" w:rsidRPr="00642EEC" w:rsidRDefault="00642EEC"/>
    <w:sectPr w:rsidR="00642EEC" w:rsidRPr="00642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EC"/>
    <w:rsid w:val="00627D8B"/>
    <w:rsid w:val="00642EEC"/>
    <w:rsid w:val="008D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2EEC"/>
    <w:rPr>
      <w:sz w:val="18"/>
      <w:szCs w:val="18"/>
    </w:rPr>
  </w:style>
  <w:style w:type="character" w:customStyle="1" w:styleId="Char">
    <w:name w:val="批注框文本 Char"/>
    <w:basedOn w:val="a0"/>
    <w:link w:val="a3"/>
    <w:uiPriority w:val="99"/>
    <w:semiHidden/>
    <w:rsid w:val="00642EEC"/>
    <w:rPr>
      <w:sz w:val="18"/>
      <w:szCs w:val="18"/>
    </w:rPr>
  </w:style>
  <w:style w:type="paragraph" w:styleId="a4">
    <w:name w:val="Normal (Web)"/>
    <w:basedOn w:val="a"/>
    <w:uiPriority w:val="99"/>
    <w:semiHidden/>
    <w:unhideWhenUsed/>
    <w:rsid w:val="00642EEC"/>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2EEC"/>
    <w:rPr>
      <w:sz w:val="18"/>
      <w:szCs w:val="18"/>
    </w:rPr>
  </w:style>
  <w:style w:type="character" w:customStyle="1" w:styleId="Char">
    <w:name w:val="批注框文本 Char"/>
    <w:basedOn w:val="a0"/>
    <w:link w:val="a3"/>
    <w:uiPriority w:val="99"/>
    <w:semiHidden/>
    <w:rsid w:val="00642EEC"/>
    <w:rPr>
      <w:sz w:val="18"/>
      <w:szCs w:val="18"/>
    </w:rPr>
  </w:style>
  <w:style w:type="paragraph" w:styleId="a4">
    <w:name w:val="Normal (Web)"/>
    <w:basedOn w:val="a"/>
    <w:uiPriority w:val="99"/>
    <w:semiHidden/>
    <w:unhideWhenUsed/>
    <w:rsid w:val="00642EEC"/>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343">
      <w:bodyDiv w:val="1"/>
      <w:marLeft w:val="0"/>
      <w:marRight w:val="0"/>
      <w:marTop w:val="0"/>
      <w:marBottom w:val="0"/>
      <w:divBdr>
        <w:top w:val="none" w:sz="0" w:space="0" w:color="auto"/>
        <w:left w:val="none" w:sz="0" w:space="0" w:color="auto"/>
        <w:bottom w:val="none" w:sz="0" w:space="0" w:color="auto"/>
        <w:right w:val="none" w:sz="0" w:space="0" w:color="auto"/>
      </w:divBdr>
      <w:divsChild>
        <w:div w:id="1939366806">
          <w:marLeft w:val="0"/>
          <w:marRight w:val="0"/>
          <w:marTop w:val="150"/>
          <w:marBottom w:val="0"/>
          <w:divBdr>
            <w:top w:val="none" w:sz="0" w:space="0" w:color="auto"/>
            <w:left w:val="none" w:sz="0" w:space="0" w:color="auto"/>
            <w:bottom w:val="none" w:sz="0" w:space="0" w:color="auto"/>
            <w:right w:val="none" w:sz="0" w:space="0" w:color="auto"/>
          </w:divBdr>
          <w:divsChild>
            <w:div w:id="935285942">
              <w:marLeft w:val="0"/>
              <w:marRight w:val="0"/>
              <w:marTop w:val="0"/>
              <w:marBottom w:val="150"/>
              <w:divBdr>
                <w:top w:val="single" w:sz="12" w:space="8" w:color="E4E4EC"/>
                <w:left w:val="single" w:sz="12" w:space="8" w:color="E4E4EC"/>
                <w:bottom w:val="single" w:sz="12" w:space="8" w:color="E4E4EC"/>
                <w:right w:val="single" w:sz="12" w:space="8" w:color="E4E4EC"/>
              </w:divBdr>
            </w:div>
          </w:divsChild>
        </w:div>
      </w:divsChild>
    </w:div>
    <w:div w:id="1342930161">
      <w:bodyDiv w:val="1"/>
      <w:marLeft w:val="0"/>
      <w:marRight w:val="0"/>
      <w:marTop w:val="0"/>
      <w:marBottom w:val="0"/>
      <w:divBdr>
        <w:top w:val="none" w:sz="0" w:space="0" w:color="auto"/>
        <w:left w:val="none" w:sz="0" w:space="0" w:color="auto"/>
        <w:bottom w:val="none" w:sz="0" w:space="0" w:color="auto"/>
        <w:right w:val="none" w:sz="0" w:space="0" w:color="auto"/>
      </w:divBdr>
      <w:divsChild>
        <w:div w:id="383528171">
          <w:marLeft w:val="0"/>
          <w:marRight w:val="0"/>
          <w:marTop w:val="150"/>
          <w:marBottom w:val="0"/>
          <w:divBdr>
            <w:top w:val="none" w:sz="0" w:space="0" w:color="auto"/>
            <w:left w:val="none" w:sz="0" w:space="0" w:color="auto"/>
            <w:bottom w:val="none" w:sz="0" w:space="0" w:color="auto"/>
            <w:right w:val="none" w:sz="0" w:space="0" w:color="auto"/>
          </w:divBdr>
          <w:divsChild>
            <w:div w:id="2039816331">
              <w:marLeft w:val="0"/>
              <w:marRight w:val="0"/>
              <w:marTop w:val="0"/>
              <w:marBottom w:val="150"/>
              <w:divBdr>
                <w:top w:val="single" w:sz="12" w:space="8" w:color="E4E4EC"/>
                <w:left w:val="single" w:sz="12" w:space="8" w:color="E4E4EC"/>
                <w:bottom w:val="single" w:sz="12" w:space="8" w:color="E4E4EC"/>
                <w:right w:val="single" w:sz="12" w:space="8" w:color="E4E4E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2018-01-17T15:47:00Z</dcterms:created>
  <dcterms:modified xsi:type="dcterms:W3CDTF">2018-01-17T15:55:00Z</dcterms:modified>
</cp:coreProperties>
</file>